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RADN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IH 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OGLASA ZA PRIJAM NAMJEŠTENIKA NA NEODREĐENO VRIJEME </w:t>
      </w:r>
    </w:p>
    <w:p w:rsid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6268A8" w:rsidRDefault="006268A8" w:rsidP="006268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 RADN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IH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 xml:space="preserve"> MJESTA</w:t>
      </w:r>
      <w:r w:rsidRPr="0033730D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6268A8" w:rsidRDefault="006268A8" w:rsidP="006268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268A8" w:rsidRDefault="006268A8" w:rsidP="006268A8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6268A8" w:rsidRPr="00B15AA2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1</w:t>
      </w: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  Služba pravnih, financijskih i tehničkih poslova</w:t>
      </w:r>
    </w:p>
    <w:p w:rsidR="006268A8" w:rsidRPr="00B15AA2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B15AA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materijalno-financijskih poslova</w:t>
      </w:r>
    </w:p>
    <w:p w:rsid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– III. vrste (kuhar) </w:t>
      </w:r>
      <w:r w:rsidRPr="006268A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:rsidR="006268A8" w:rsidRPr="006268A8" w:rsidRDefault="006268A8" w:rsidP="006268A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268A8" w:rsidRPr="006268A8" w:rsidRDefault="006268A8" w:rsidP="006268A8">
      <w:pPr>
        <w:pStyle w:val="Bezproreda"/>
        <w:ind w:left="426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6268A8">
        <w:rPr>
          <w:rFonts w:ascii="Arial" w:hAnsi="Arial" w:cs="Arial"/>
          <w:color w:val="000000"/>
          <w:sz w:val="24"/>
          <w:szCs w:val="24"/>
          <w:shd w:val="clear" w:color="auto" w:fill="FFFFFF"/>
        </w:rPr>
        <w:t>Priprema hranu u kuhinji; brine o čistoći suđa u kuhinji; obavlja i druge poslove koje mu odredi voditelj smjene.</w:t>
      </w: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2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  Služba pravnih, financijskih i tehničkih poslova</w:t>
      </w: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materijalno-financijskih poslova</w:t>
      </w: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– III. vrste (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djelatnik na tekućem održavanju - domar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)</w:t>
      </w: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68A8" w:rsidRPr="006268A8" w:rsidRDefault="006268A8" w:rsidP="006268A8">
      <w:pPr>
        <w:spacing w:after="0" w:line="255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6268A8">
        <w:rPr>
          <w:rFonts w:ascii="Arial" w:hAnsi="Arial" w:cs="Arial"/>
          <w:color w:val="000000"/>
          <w:sz w:val="24"/>
          <w:szCs w:val="24"/>
          <w:shd w:val="clear" w:color="auto" w:fill="FFFFFF"/>
        </w:rPr>
        <w:t>Vodi brigu o tekućem održavanju objekata, opreme i uređaja te odgovara za njihovu ispravnost; obavlja poslove manjih popravaka i zamjena; otklanja manje kvarove na objektima, instalacijama, namještaju i opremi; vodi brigu o vanjskim površinama i njihovom uređenju, te o hortikulturnim nasadima; vodi knjigu dnevnog pregleda.</w:t>
      </w:r>
    </w:p>
    <w:p w:rsidR="006268A8" w:rsidRPr="006268A8" w:rsidRDefault="006268A8" w:rsidP="006268A8">
      <w:pPr>
        <w:spacing w:after="0" w:line="255" w:lineRule="atLeast"/>
        <w:ind w:left="284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268A8" w:rsidRPr="006268A8" w:rsidRDefault="006268A8" w:rsidP="006268A8">
      <w:pPr>
        <w:spacing w:after="0" w:line="25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  <w:lang w:eastAsia="hr-HR"/>
        </w:rPr>
        <w:t>3</w:t>
      </w:r>
      <w:r w:rsidRPr="006268A8">
        <w:rPr>
          <w:rFonts w:ascii="Arial" w:hAnsi="Arial" w:cs="Arial"/>
          <w:b/>
          <w:sz w:val="24"/>
          <w:szCs w:val="24"/>
          <w:lang w:eastAsia="hr-HR"/>
        </w:rPr>
        <w:t>.  Služba pravnih, financijskih i tehničkih poslova</w:t>
      </w: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  <w:r w:rsidRPr="006268A8">
        <w:rPr>
          <w:rFonts w:ascii="Arial" w:hAnsi="Arial" w:cs="Arial"/>
          <w:b/>
          <w:sz w:val="24"/>
          <w:szCs w:val="24"/>
          <w:lang w:eastAsia="hr-HR"/>
        </w:rPr>
        <w:t xml:space="preserve">     Odjel materijalno-financijskih poslova</w:t>
      </w:r>
    </w:p>
    <w:p w:rsidR="006268A8" w:rsidRPr="006268A8" w:rsidRDefault="006268A8" w:rsidP="006268A8">
      <w:pPr>
        <w:pStyle w:val="Bezproreda"/>
        <w:rPr>
          <w:rFonts w:ascii="Arial" w:hAnsi="Arial" w:cs="Arial"/>
          <w:b/>
          <w:sz w:val="24"/>
          <w:szCs w:val="24"/>
          <w:lang w:eastAsia="hr-HR"/>
        </w:rPr>
      </w:pPr>
      <w:r w:rsidRPr="006268A8">
        <w:rPr>
          <w:rFonts w:ascii="Arial" w:hAnsi="Arial" w:cs="Arial"/>
          <w:b/>
          <w:sz w:val="24"/>
          <w:szCs w:val="24"/>
          <w:lang w:eastAsia="hr-HR"/>
        </w:rPr>
        <w:t xml:space="preserve">     - namještenik - IV. vrste (spremačica)  </w:t>
      </w:r>
    </w:p>
    <w:p w:rsidR="006268A8" w:rsidRPr="006268A8" w:rsidRDefault="006268A8" w:rsidP="006268A8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6268A8" w:rsidRPr="006268A8" w:rsidRDefault="006268A8" w:rsidP="006268A8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268A8">
        <w:rPr>
          <w:rFonts w:ascii="Arial" w:hAnsi="Arial" w:cs="Arial"/>
          <w:sz w:val="24"/>
          <w:szCs w:val="24"/>
        </w:rPr>
        <w:t>Čisti i sprema radne prostore i vanjske površine; pere stakla; skida i postavlja zavjese.</w:t>
      </w:r>
    </w:p>
    <w:p w:rsidR="006268A8" w:rsidRPr="006268A8" w:rsidRDefault="006268A8" w:rsidP="006268A8">
      <w:pPr>
        <w:rPr>
          <w:rFonts w:ascii="Arial" w:hAnsi="Arial" w:cs="Arial"/>
          <w:sz w:val="24"/>
          <w:szCs w:val="24"/>
        </w:rPr>
      </w:pP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4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. Služba pravnih, financijskih i tehničkih poslova</w:t>
      </w: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Odjel materijalno-financijskih poslova</w:t>
      </w:r>
    </w:p>
    <w:p w:rsidR="006268A8" w:rsidRPr="006268A8" w:rsidRDefault="006268A8" w:rsidP="006268A8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     - namještenik - IV. vrste (pomoćni djelatnik 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>u kuhinji</w:t>
      </w:r>
      <w:r w:rsidRPr="006268A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  <w:t xml:space="preserve">)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6268A8" w:rsidRPr="006268A8" w:rsidTr="0041080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6268A8" w:rsidRPr="006268A8" w:rsidTr="0041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1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5"/>
                  </w:tblGrid>
                  <w:tr w:rsidR="006268A8" w:rsidRPr="006268A8" w:rsidTr="006268A8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5"/>
                        </w:tblGrid>
                        <w:tr w:rsidR="006268A8" w:rsidRPr="006268A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268A8" w:rsidRPr="006268A8" w:rsidRDefault="006268A8" w:rsidP="006268A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  <w:r w:rsidRPr="006268A8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hr-HR"/>
                                </w:rPr>
                                <w:t>Pomaže kuharu u pripremi hrane; čisti prostor i uređaje u kuhinji; obavlja i sve druge poslove po nalogu rukovoditelja.</w:t>
                              </w:r>
                            </w:p>
                          </w:tc>
                        </w:tr>
                      </w:tbl>
                      <w:p w:rsidR="006268A8" w:rsidRPr="006268A8" w:rsidRDefault="006268A8" w:rsidP="006268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  <w:tr w:rsidR="006268A8" w:rsidRPr="006268A8" w:rsidTr="006268A8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268A8" w:rsidRPr="006268A8" w:rsidRDefault="006268A8" w:rsidP="006268A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hr-HR"/>
                          </w:rPr>
                        </w:pPr>
                        <w:r w:rsidRPr="006268A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hr-HR"/>
                          </w:rPr>
                          <w:t> </w:t>
                        </w:r>
                      </w:p>
                    </w:tc>
                  </w:tr>
                </w:tbl>
                <w:p w:rsidR="006268A8" w:rsidRPr="006268A8" w:rsidRDefault="006268A8" w:rsidP="006268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268A8" w:rsidRPr="006268A8" w:rsidRDefault="006268A8" w:rsidP="00410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6268A8" w:rsidRDefault="006268A8" w:rsidP="006268A8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6268A8" w:rsidRPr="006268A8" w:rsidRDefault="006268A8" w:rsidP="006268A8">
      <w:p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6268A8">
        <w:rPr>
          <w:rFonts w:ascii="Arial" w:eastAsiaTheme="minorHAnsi" w:hAnsi="Arial" w:cs="Arial"/>
          <w:b/>
          <w:sz w:val="24"/>
          <w:szCs w:val="24"/>
          <w:u w:val="single"/>
        </w:rPr>
        <w:t>PLAĆA RADNIH MJESTA:</w:t>
      </w:r>
    </w:p>
    <w:p w:rsidR="006268A8" w:rsidRPr="00D4131A" w:rsidRDefault="006268A8" w:rsidP="006268A8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6268A8" w:rsidRPr="009A0D1F" w:rsidRDefault="006268A8" w:rsidP="00626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D1F">
        <w:rPr>
          <w:rFonts w:ascii="Arial" w:hAnsi="Arial" w:cs="Arial"/>
          <w:sz w:val="24"/>
          <w:szCs w:val="24"/>
        </w:rPr>
        <w:t xml:space="preserve">Plaća </w:t>
      </w:r>
      <w:r>
        <w:rPr>
          <w:rFonts w:ascii="Arial" w:hAnsi="Arial" w:cs="Arial"/>
          <w:sz w:val="24"/>
          <w:szCs w:val="24"/>
        </w:rPr>
        <w:t>je</w:t>
      </w:r>
      <w:r w:rsidRPr="009A0D1F">
        <w:rPr>
          <w:rFonts w:ascii="Arial" w:hAnsi="Arial" w:cs="Arial"/>
          <w:sz w:val="24"/>
          <w:szCs w:val="24"/>
        </w:rPr>
        <w:t xml:space="preserve"> određena Uredbom o nazivima radnih mjesta</w:t>
      </w:r>
      <w:r>
        <w:rPr>
          <w:rFonts w:ascii="Arial" w:hAnsi="Arial" w:cs="Arial"/>
          <w:sz w:val="24"/>
          <w:szCs w:val="24"/>
        </w:rPr>
        <w:t xml:space="preserve">, uvjetima za raspored i koeficijentima za obračun plaće u </w:t>
      </w:r>
      <w:r w:rsidRPr="009A0D1F">
        <w:rPr>
          <w:rFonts w:ascii="Arial" w:hAnsi="Arial" w:cs="Arial"/>
          <w:sz w:val="24"/>
          <w:szCs w:val="24"/>
        </w:rPr>
        <w:t xml:space="preserve">državnoj službi (Narodne novine, broj: </w:t>
      </w:r>
      <w:r>
        <w:rPr>
          <w:rFonts w:ascii="Arial" w:hAnsi="Arial" w:cs="Arial"/>
          <w:sz w:val="24"/>
          <w:szCs w:val="24"/>
        </w:rPr>
        <w:t>22/24</w:t>
      </w:r>
      <w:r w:rsidRPr="009A0D1F">
        <w:rPr>
          <w:rFonts w:ascii="Arial" w:hAnsi="Arial" w:cs="Arial"/>
          <w:sz w:val="24"/>
          <w:szCs w:val="24"/>
        </w:rPr>
        <w:t xml:space="preserve">) i Kolektivnim ugovorom za državne službenike i namještenike </w:t>
      </w:r>
      <w:r w:rsidRPr="009A0D1F">
        <w:rPr>
          <w:rFonts w:ascii="Arial" w:hAnsi="Arial" w:cs="Arial"/>
          <w:sz w:val="24"/>
          <w:szCs w:val="24"/>
          <w:lang w:eastAsia="hr-HR"/>
        </w:rPr>
        <w:t>(Narodne novine, br. 56/22, 127/22-Dodatak I., 58/23-Dodatak II.</w:t>
      </w:r>
      <w:r>
        <w:rPr>
          <w:rFonts w:ascii="Arial" w:hAnsi="Arial" w:cs="Arial"/>
          <w:sz w:val="24"/>
          <w:szCs w:val="24"/>
          <w:lang w:eastAsia="hr-HR"/>
        </w:rPr>
        <w:t>,</w:t>
      </w:r>
      <w:r w:rsidRPr="009A0D1F">
        <w:rPr>
          <w:rFonts w:ascii="Arial" w:hAnsi="Arial" w:cs="Arial"/>
          <w:sz w:val="24"/>
          <w:szCs w:val="24"/>
          <w:lang w:eastAsia="hr-HR"/>
        </w:rPr>
        <w:t xml:space="preserve"> 128/23-Dodatak III.</w:t>
      </w:r>
      <w:r>
        <w:rPr>
          <w:rFonts w:ascii="Arial" w:hAnsi="Arial" w:cs="Arial"/>
          <w:sz w:val="24"/>
          <w:szCs w:val="24"/>
          <w:lang w:eastAsia="hr-HR"/>
        </w:rPr>
        <w:t xml:space="preserve"> i 29/24</w:t>
      </w:r>
      <w:r w:rsidRPr="009A0D1F">
        <w:rPr>
          <w:rFonts w:ascii="Arial" w:hAnsi="Arial" w:cs="Arial"/>
          <w:sz w:val="24"/>
          <w:szCs w:val="24"/>
          <w:lang w:eastAsia="hr-HR"/>
        </w:rPr>
        <w:t>).</w:t>
      </w:r>
    </w:p>
    <w:p w:rsidR="006268A8" w:rsidRDefault="006268A8" w:rsidP="006268A8"/>
    <w:p w:rsidR="006268A8" w:rsidRDefault="006268A8" w:rsidP="006268A8">
      <w:pPr>
        <w:rPr>
          <w:rFonts w:ascii="Arial" w:hAnsi="Arial" w:cs="Arial"/>
        </w:rPr>
      </w:pPr>
    </w:p>
    <w:p w:rsidR="006268A8" w:rsidRPr="00D4131A" w:rsidRDefault="006268A8" w:rsidP="006268A8">
      <w:pPr>
        <w:rPr>
          <w:rFonts w:ascii="Arial" w:hAnsi="Arial" w:cs="Arial"/>
        </w:rPr>
      </w:pPr>
    </w:p>
    <w:p w:rsidR="009263E8" w:rsidRDefault="009263E8"/>
    <w:sectPr w:rsidR="009263E8" w:rsidSect="006268A8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A8"/>
    <w:rsid w:val="006268A8"/>
    <w:rsid w:val="0092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8AB8"/>
  <w15:chartTrackingRefBased/>
  <w15:docId w15:val="{5EE63F09-8C37-47C5-BF03-2BA4BF18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6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1</cp:revision>
  <dcterms:created xsi:type="dcterms:W3CDTF">2024-09-02T12:09:00Z</dcterms:created>
  <dcterms:modified xsi:type="dcterms:W3CDTF">2024-09-02T12:15:00Z</dcterms:modified>
</cp:coreProperties>
</file>